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7A755" w14:textId="22C7DA7E" w:rsidR="57C283C6" w:rsidRDefault="00FA6A30" w:rsidP="4CCDF597">
      <w:pPr>
        <w:pStyle w:val="Title"/>
        <w:rPr>
          <w:rFonts w:ascii="Calibri Light" w:hAnsi="Calibri Light"/>
        </w:rPr>
      </w:pPr>
      <w:r>
        <w:rPr>
          <w:rFonts w:ascii="Calibri Light" w:hAnsi="Calibri Light"/>
        </w:rPr>
        <w:t>Software Testing 202</w:t>
      </w:r>
      <w:r w:rsidR="00A3518E">
        <w:rPr>
          <w:rFonts w:ascii="Calibri Light" w:hAnsi="Calibri Light"/>
        </w:rPr>
        <w:t>4</w:t>
      </w:r>
      <w:r>
        <w:rPr>
          <w:rFonts w:ascii="Calibri Light" w:hAnsi="Calibri Light"/>
        </w:rPr>
        <w:t xml:space="preserve">: </w:t>
      </w:r>
      <w:r w:rsidR="57C283C6" w:rsidRPr="4CCDF597">
        <w:rPr>
          <w:rFonts w:ascii="Calibri Light" w:hAnsi="Calibri Light"/>
        </w:rPr>
        <w:t>Your Portfolio</w:t>
      </w:r>
    </w:p>
    <w:p w14:paraId="6C5FD34C" w14:textId="684BED10" w:rsidR="4EC6DB18" w:rsidRDefault="4EC6DB18" w:rsidP="4CCDF597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>[Text in grey is guidance and should be deleted in your final portfolio</w:t>
      </w:r>
      <w:r w:rsidR="4CF7DC1E" w:rsidRPr="4CCDF597">
        <w:rPr>
          <w:color w:val="A6A6A6" w:themeColor="background1" w:themeShade="A6"/>
        </w:rPr>
        <w:t xml:space="preserve">. </w:t>
      </w:r>
      <w:r w:rsidRPr="4CCDF597">
        <w:rPr>
          <w:color w:val="A6A6A6" w:themeColor="background1" w:themeShade="A6"/>
        </w:rPr>
        <w:t xml:space="preserve">Text in </w:t>
      </w:r>
      <w:r w:rsidR="7EE991CA" w:rsidRPr="4CCDF597">
        <w:rPr>
          <w:color w:val="A6A6A6" w:themeColor="background1" w:themeShade="A6"/>
        </w:rPr>
        <w:t>blue is the statement of the learning outcomes you should retain this</w:t>
      </w:r>
      <w:r w:rsidR="2B9754B6" w:rsidRPr="4CCDF597">
        <w:rPr>
          <w:color w:val="A6A6A6" w:themeColor="background1" w:themeShade="A6"/>
        </w:rPr>
        <w:t>.</w:t>
      </w:r>
      <w:r w:rsidR="2369661E" w:rsidRPr="4CCDF597">
        <w:rPr>
          <w:color w:val="A6A6A6" w:themeColor="background1" w:themeShade="A6"/>
        </w:rPr>
        <w:t xml:space="preserve"> The </w:t>
      </w:r>
      <w:r w:rsidR="2B9754B6" w:rsidRPr="4CCDF597">
        <w:rPr>
          <w:color w:val="A6A6A6" w:themeColor="background1" w:themeShade="A6"/>
        </w:rPr>
        <w:t xml:space="preserve">text </w:t>
      </w:r>
      <w:r w:rsidR="67B73553" w:rsidRPr="4CCDF597">
        <w:rPr>
          <w:color w:val="A6A6A6" w:themeColor="background1" w:themeShade="A6"/>
        </w:rPr>
        <w:t xml:space="preserve">of your portfolio </w:t>
      </w:r>
      <w:r w:rsidR="2B9754B6" w:rsidRPr="4CCDF597">
        <w:rPr>
          <w:color w:val="A6A6A6" w:themeColor="background1" w:themeShade="A6"/>
        </w:rPr>
        <w:t>should be in black</w:t>
      </w:r>
      <w:r w:rsidR="5E12CBC1" w:rsidRPr="4CCDF597">
        <w:rPr>
          <w:color w:val="A6A6A6" w:themeColor="background1" w:themeShade="A6"/>
        </w:rPr>
        <w:t xml:space="preserve">. </w:t>
      </w:r>
      <w:r w:rsidR="2B9754B6" w:rsidRPr="4CCDF597">
        <w:rPr>
          <w:color w:val="A6A6A6" w:themeColor="background1" w:themeShade="A6"/>
        </w:rPr>
        <w:t xml:space="preserve">To </w:t>
      </w:r>
      <w:r w:rsidR="7EC05928" w:rsidRPr="4CCDF597">
        <w:rPr>
          <w:color w:val="A6A6A6" w:themeColor="background1" w:themeShade="A6"/>
        </w:rPr>
        <w:t>structure</w:t>
      </w:r>
      <w:r w:rsidR="2B9754B6" w:rsidRPr="4CCDF597">
        <w:rPr>
          <w:color w:val="A6A6A6" w:themeColor="background1" w:themeShade="A6"/>
        </w:rPr>
        <w:t xml:space="preserve"> your </w:t>
      </w:r>
      <w:r w:rsidR="14C1E6B4" w:rsidRPr="4CCDF597">
        <w:rPr>
          <w:color w:val="A6A6A6" w:themeColor="background1" w:themeShade="A6"/>
        </w:rPr>
        <w:t>self-evaluation,</w:t>
      </w:r>
      <w:r w:rsidR="2B9754B6" w:rsidRPr="4CCDF597">
        <w:rPr>
          <w:color w:val="A6A6A6" w:themeColor="background1" w:themeShade="A6"/>
        </w:rPr>
        <w:t xml:space="preserve"> you should retain the sub-sections </w:t>
      </w:r>
      <w:r w:rsidR="0507630D" w:rsidRPr="4CCDF597">
        <w:rPr>
          <w:color w:val="A6A6A6" w:themeColor="background1" w:themeShade="A6"/>
        </w:rPr>
        <w:t>of each learning outcome</w:t>
      </w:r>
      <w:r w:rsidR="523F05BC" w:rsidRPr="4CCDF597">
        <w:rPr>
          <w:color w:val="A6A6A6" w:themeColor="background1" w:themeShade="A6"/>
        </w:rPr>
        <w:t xml:space="preserve">. </w:t>
      </w:r>
      <w:r w:rsidR="0507630D" w:rsidRPr="4CCDF597">
        <w:rPr>
          <w:color w:val="A6A6A6" w:themeColor="background1" w:themeShade="A6"/>
        </w:rPr>
        <w:t>Your text shou</w:t>
      </w:r>
      <w:r w:rsidR="1DACC959" w:rsidRPr="4CCDF597">
        <w:rPr>
          <w:color w:val="A6A6A6" w:themeColor="background1" w:themeShade="A6"/>
        </w:rPr>
        <w:t>ld</w:t>
      </w:r>
      <w:r w:rsidR="797AC372" w:rsidRPr="4CCDF597">
        <w:rPr>
          <w:color w:val="A6A6A6" w:themeColor="background1" w:themeShade="A6"/>
        </w:rPr>
        <w:t xml:space="preserve"> evidence how </w:t>
      </w:r>
      <w:r w:rsidR="02BBD8B7" w:rsidRPr="4CCDF597">
        <w:rPr>
          <w:color w:val="A6A6A6" w:themeColor="background1" w:themeShade="A6"/>
        </w:rPr>
        <w:t xml:space="preserve">well </w:t>
      </w:r>
      <w:r w:rsidR="797AC372" w:rsidRPr="4CCDF597">
        <w:rPr>
          <w:color w:val="A6A6A6" w:themeColor="background1" w:themeShade="A6"/>
        </w:rPr>
        <w:t xml:space="preserve">you have </w:t>
      </w:r>
      <w:r w:rsidR="2A3A164B" w:rsidRPr="4CCDF597">
        <w:rPr>
          <w:color w:val="A6A6A6" w:themeColor="background1" w:themeShade="A6"/>
        </w:rPr>
        <w:t>done is reaching the learning outcome.</w:t>
      </w:r>
      <w:r w:rsidR="7EE991CA" w:rsidRPr="4CCDF597">
        <w:rPr>
          <w:color w:val="A6A6A6" w:themeColor="background1" w:themeShade="A6"/>
        </w:rPr>
        <w:t>]</w:t>
      </w:r>
    </w:p>
    <w:p w14:paraId="1261231A" w14:textId="53F42387" w:rsidR="65C94754" w:rsidRDefault="65C94754" w:rsidP="4CCDF597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 xml:space="preserve">The aim of the portfolio is to provide evidence that you have taken the elements of the learning outcomes into account and </w:t>
      </w:r>
      <w:r w:rsidR="47D91FE8" w:rsidRPr="4CCDF597">
        <w:rPr>
          <w:color w:val="A6A6A6" w:themeColor="background1" w:themeShade="A6"/>
        </w:rPr>
        <w:t>have done some work that demonstrates you have achieved the learning outcome to some extent</w:t>
      </w:r>
      <w:r w:rsidR="7A60D6AD" w:rsidRPr="4CCDF597">
        <w:rPr>
          <w:color w:val="A6A6A6" w:themeColor="background1" w:themeShade="A6"/>
        </w:rPr>
        <w:t xml:space="preserve">. </w:t>
      </w:r>
      <w:r w:rsidR="47D91FE8" w:rsidRPr="4CCDF597">
        <w:rPr>
          <w:color w:val="A6A6A6" w:themeColor="background1" w:themeShade="A6"/>
        </w:rPr>
        <w:t>The idea here is t</w:t>
      </w:r>
      <w:r w:rsidR="002705CD">
        <w:rPr>
          <w:color w:val="A6A6A6" w:themeColor="background1" w:themeShade="A6"/>
        </w:rPr>
        <w:t>o</w:t>
      </w:r>
      <w:r w:rsidR="47D91FE8" w:rsidRPr="4CCDF597">
        <w:rPr>
          <w:color w:val="A6A6A6" w:themeColor="background1" w:themeShade="A6"/>
        </w:rPr>
        <w:t xml:space="preserve"> </w:t>
      </w:r>
      <w:r w:rsidR="00176EB6" w:rsidRPr="4CCDF597">
        <w:rPr>
          <w:color w:val="A6A6A6" w:themeColor="background1" w:themeShade="A6"/>
        </w:rPr>
        <w:t>point to the work you have done that evidences your having achieved the learning outcome</w:t>
      </w:r>
      <w:r w:rsidR="34B9E47A" w:rsidRPr="4CCDF597">
        <w:rPr>
          <w:color w:val="A6A6A6" w:themeColor="background1" w:themeShade="A6"/>
        </w:rPr>
        <w:t xml:space="preserve">. </w:t>
      </w:r>
      <w:r w:rsidR="00176EB6" w:rsidRPr="4CCDF597">
        <w:rPr>
          <w:color w:val="A6A6A6" w:themeColor="background1" w:themeShade="A6"/>
        </w:rPr>
        <w:t xml:space="preserve">You should try to be as specific as possible, </w:t>
      </w:r>
      <w:r w:rsidR="32735941" w:rsidRPr="4CCDF597">
        <w:rPr>
          <w:color w:val="A6A6A6" w:themeColor="background1" w:themeShade="A6"/>
        </w:rPr>
        <w:t>pointing out how particular pieces of work illus</w:t>
      </w:r>
      <w:r w:rsidR="0354C91F" w:rsidRPr="4CCDF597">
        <w:rPr>
          <w:color w:val="A6A6A6" w:themeColor="background1" w:themeShade="A6"/>
        </w:rPr>
        <w:t>trate your learning</w:t>
      </w:r>
      <w:r w:rsidR="5AA2D189" w:rsidRPr="4CCDF597">
        <w:rPr>
          <w:color w:val="A6A6A6" w:themeColor="background1" w:themeShade="A6"/>
        </w:rPr>
        <w:t xml:space="preserve">. </w:t>
      </w:r>
      <w:r w:rsidR="3517C342" w:rsidRPr="4CCDF597">
        <w:rPr>
          <w:color w:val="A6A6A6" w:themeColor="background1" w:themeShade="A6"/>
        </w:rPr>
        <w:t xml:space="preserve">  Notice that you are not expected to produce a “perfect” </w:t>
      </w:r>
      <w:r w:rsidR="002705CD">
        <w:rPr>
          <w:color w:val="A6A6A6" w:themeColor="background1" w:themeShade="A6"/>
        </w:rPr>
        <w:t xml:space="preserve">answer.  It is important to remember that you have a time budget </w:t>
      </w:r>
      <w:r w:rsidR="008A6D73">
        <w:rPr>
          <w:color w:val="A6A6A6" w:themeColor="background1" w:themeShade="A6"/>
        </w:rPr>
        <w:t xml:space="preserve">(approx. 100 hours for the course in total) </w:t>
      </w:r>
      <w:r w:rsidR="002705CD">
        <w:rPr>
          <w:color w:val="A6A6A6" w:themeColor="background1" w:themeShade="A6"/>
        </w:rPr>
        <w:t>and you need to manage that carefully to produce a balanced portfolio.</w:t>
      </w:r>
    </w:p>
    <w:p w14:paraId="01CCE8E3" w14:textId="48A86A67" w:rsidR="0354C91F" w:rsidRDefault="0354C91F" w:rsidP="4CCDF597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 xml:space="preserve">For each of the learning outcomes a </w:t>
      </w:r>
      <w:r w:rsidRPr="00370D92">
        <w:rPr>
          <w:b/>
          <w:bCs/>
          <w:color w:val="A6A6A6" w:themeColor="background1" w:themeShade="A6"/>
        </w:rPr>
        <w:t xml:space="preserve">quiz will be </w:t>
      </w:r>
      <w:r w:rsidR="16045A29" w:rsidRPr="00370D92">
        <w:rPr>
          <w:b/>
          <w:bCs/>
          <w:color w:val="A6A6A6" w:themeColor="background1" w:themeShade="A6"/>
        </w:rPr>
        <w:t>available</w:t>
      </w:r>
      <w:r w:rsidR="00886712" w:rsidRPr="00370D92">
        <w:rPr>
          <w:b/>
          <w:bCs/>
          <w:color w:val="A6A6A6" w:themeColor="background1" w:themeShade="A6"/>
        </w:rPr>
        <w:t xml:space="preserve"> that tests basic knowledge</w:t>
      </w:r>
      <w:r w:rsidR="00D204CC">
        <w:rPr>
          <w:color w:val="A6A6A6" w:themeColor="background1" w:themeShade="A6"/>
        </w:rPr>
        <w:t>.  Y</w:t>
      </w:r>
      <w:r w:rsidRPr="4CCDF597">
        <w:rPr>
          <w:color w:val="A6A6A6" w:themeColor="background1" w:themeShade="A6"/>
        </w:rPr>
        <w:t>ou can choose to use your performance in the quiz as</w:t>
      </w:r>
      <w:r w:rsidR="0A382F13" w:rsidRPr="4CCDF597">
        <w:rPr>
          <w:color w:val="A6A6A6" w:themeColor="background1" w:themeShade="A6"/>
        </w:rPr>
        <w:t xml:space="preserve"> evidence </w:t>
      </w:r>
      <w:r w:rsidR="00D204CC">
        <w:rPr>
          <w:color w:val="A6A6A6" w:themeColor="background1" w:themeShade="A6"/>
        </w:rPr>
        <w:t xml:space="preserve">of knowledge </w:t>
      </w:r>
      <w:r w:rsidR="0A382F13" w:rsidRPr="4CCDF597">
        <w:rPr>
          <w:color w:val="A6A6A6" w:themeColor="background1" w:themeShade="A6"/>
        </w:rPr>
        <w:t>or not</w:t>
      </w:r>
      <w:r w:rsidR="00D204CC">
        <w:rPr>
          <w:color w:val="A6A6A6" w:themeColor="background1" w:themeShade="A6"/>
        </w:rPr>
        <w:t xml:space="preserve"> as you choos</w:t>
      </w:r>
      <w:r w:rsidR="000A4D75">
        <w:rPr>
          <w:color w:val="A6A6A6" w:themeColor="background1" w:themeShade="A6"/>
        </w:rPr>
        <w:t xml:space="preserve">e.  If you have </w:t>
      </w:r>
      <w:r w:rsidR="002705CD">
        <w:rPr>
          <w:color w:val="A6A6A6" w:themeColor="background1" w:themeShade="A6"/>
        </w:rPr>
        <w:t>passed the quiz for a particular Learning Outcome you should not mark yourself below 2 on any sub-criterion</w:t>
      </w:r>
      <w:r w:rsidR="00DD019B">
        <w:rPr>
          <w:color w:val="A6A6A6" w:themeColor="background1" w:themeShade="A6"/>
        </w:rPr>
        <w:t xml:space="preserve"> in the marking scheme </w:t>
      </w:r>
      <w:r w:rsidR="00915FC3">
        <w:rPr>
          <w:color w:val="A6A6A6" w:themeColor="background1" w:themeShade="A6"/>
        </w:rPr>
        <w:t xml:space="preserve">for </w:t>
      </w:r>
      <w:r w:rsidR="00DD019B">
        <w:rPr>
          <w:color w:val="A6A6A6" w:themeColor="background1" w:themeShade="A6"/>
        </w:rPr>
        <w:t>that Learning Outcome</w:t>
      </w:r>
      <w:r w:rsidR="28111D2C" w:rsidRPr="4CCDF597">
        <w:rPr>
          <w:color w:val="A6A6A6" w:themeColor="background1" w:themeShade="A6"/>
        </w:rPr>
        <w:t xml:space="preserve">. </w:t>
      </w:r>
      <w:r w:rsidR="690DD21B" w:rsidRPr="4CCDF597">
        <w:rPr>
          <w:color w:val="A6A6A6" w:themeColor="background1" w:themeShade="A6"/>
        </w:rPr>
        <w:t xml:space="preserve">The </w:t>
      </w:r>
      <w:r w:rsidR="51F309BD" w:rsidRPr="4CCDF597">
        <w:rPr>
          <w:color w:val="A6A6A6" w:themeColor="background1" w:themeShade="A6"/>
        </w:rPr>
        <w:t>quizzes</w:t>
      </w:r>
      <w:r w:rsidR="690DD21B" w:rsidRPr="4CCDF597">
        <w:rPr>
          <w:color w:val="A6A6A6" w:themeColor="background1" w:themeShade="A6"/>
        </w:rPr>
        <w:t xml:space="preserve"> are not compulsory and if you choose not to use them as evidence they </w:t>
      </w:r>
      <w:r w:rsidR="003B36C8">
        <w:rPr>
          <w:color w:val="A6A6A6" w:themeColor="background1" w:themeShade="A6"/>
        </w:rPr>
        <w:t xml:space="preserve">are </w:t>
      </w:r>
      <w:r w:rsidR="690DD21B" w:rsidRPr="4CCDF597">
        <w:rPr>
          <w:color w:val="A6A6A6" w:themeColor="background1" w:themeShade="A6"/>
        </w:rPr>
        <w:t>not included in the assessment.</w:t>
      </w:r>
      <w:r w:rsidR="00915FC3">
        <w:rPr>
          <w:color w:val="A6A6A6" w:themeColor="background1" w:themeShade="A6"/>
        </w:rPr>
        <w:t xml:space="preserve">  Quizzes will be available 08:00 to 20:00 on Thursday of weeks 3,5,7,9,</w:t>
      </w:r>
      <w:r w:rsidR="00E7196B">
        <w:rPr>
          <w:color w:val="A6A6A6" w:themeColor="background1" w:themeShade="A6"/>
        </w:rPr>
        <w:t xml:space="preserve"> </w:t>
      </w:r>
      <w:r w:rsidR="00915FC3">
        <w:rPr>
          <w:color w:val="A6A6A6" w:themeColor="background1" w:themeShade="A6"/>
        </w:rPr>
        <w:t>and 11.</w:t>
      </w:r>
      <w:r w:rsidR="00E7196B">
        <w:rPr>
          <w:color w:val="A6A6A6" w:themeColor="background1" w:themeShade="A6"/>
        </w:rPr>
        <w:t xml:space="preserve">  The quizzes should take about 60 minutes or less to complete.</w:t>
      </w:r>
    </w:p>
    <w:p w14:paraId="26003FFD" w14:textId="027AA649" w:rsidR="0006155D" w:rsidRDefault="0006155D" w:rsidP="0006155D">
      <w:pPr>
        <w:pStyle w:val="Heading1"/>
      </w:pPr>
      <w:r>
        <w:t>Outline of the Software Being Tested</w:t>
      </w:r>
    </w:p>
    <w:p w14:paraId="3649F42B" w14:textId="4CD3B9B1" w:rsidR="0006155D" w:rsidRDefault="0006155D" w:rsidP="0006155D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>Th</w:t>
      </w:r>
      <w:r>
        <w:rPr>
          <w:color w:val="A6A6A6" w:themeColor="background1" w:themeShade="A6"/>
        </w:rPr>
        <w:t>is section should have a brief overview of the software being tested.  It should also have a link to the repo with your work on the software in a form that is readable by the auditors.  If your chosen software is confidential, you do not need to make source code available</w:t>
      </w:r>
    </w:p>
    <w:p w14:paraId="7724352B" w14:textId="2FA22884" w:rsidR="0006155D" w:rsidRDefault="0006155D" w:rsidP="0006155D">
      <w:pPr>
        <w:pStyle w:val="Heading1"/>
      </w:pPr>
      <w:r>
        <w:t>Learning Outcomes</w:t>
      </w:r>
    </w:p>
    <w:p w14:paraId="7AF922E5" w14:textId="26B6DC22" w:rsidR="0006155D" w:rsidRPr="0006155D" w:rsidRDefault="0006155D" w:rsidP="0006155D">
      <w:r w:rsidRPr="4CCDF597">
        <w:rPr>
          <w:color w:val="A6A6A6" w:themeColor="background1" w:themeShade="A6"/>
        </w:rPr>
        <w:t>Th</w:t>
      </w:r>
      <w:r>
        <w:rPr>
          <w:color w:val="A6A6A6" w:themeColor="background1" w:themeShade="A6"/>
        </w:rPr>
        <w:t>is section demonstrated how well you have reached the learning outcomes</w:t>
      </w:r>
      <w:r w:rsidR="00BF4618">
        <w:rPr>
          <w:color w:val="A6A6A6" w:themeColor="background1" w:themeShade="A6"/>
        </w:rPr>
        <w:t xml:space="preserve">.  </w:t>
      </w:r>
      <w:r w:rsidR="004A4F73">
        <w:rPr>
          <w:color w:val="A6A6A6" w:themeColor="background1" w:themeShade="A6"/>
        </w:rPr>
        <w:t xml:space="preserve">Each of the learning outcomes is decomposed into four </w:t>
      </w:r>
      <w:r w:rsidR="00B8298D">
        <w:rPr>
          <w:color w:val="A6A6A6" w:themeColor="background1" w:themeShade="A6"/>
        </w:rPr>
        <w:t xml:space="preserve">sub-criteria that are used to structure the assessment.  In the marking scheme you are asked </w:t>
      </w:r>
      <w:r w:rsidR="00082DE2">
        <w:rPr>
          <w:color w:val="A6A6A6" w:themeColor="background1" w:themeShade="A6"/>
        </w:rPr>
        <w:t xml:space="preserve">to rate your </w:t>
      </w:r>
      <w:r w:rsidR="001A069A">
        <w:rPr>
          <w:color w:val="A6A6A6" w:themeColor="background1" w:themeShade="A6"/>
        </w:rPr>
        <w:t xml:space="preserve">work for that sub-criterion on a scale of 0-5.  The marking scheme </w:t>
      </w:r>
      <w:r w:rsidR="009E2BC9">
        <w:rPr>
          <w:color w:val="A6A6A6" w:themeColor="background1" w:themeShade="A6"/>
        </w:rPr>
        <w:t>has guidance on how to interpret these scores</w:t>
      </w:r>
      <w:r>
        <w:rPr>
          <w:color w:val="A6A6A6" w:themeColor="background1" w:themeShade="A6"/>
        </w:rPr>
        <w:t>.</w:t>
      </w:r>
    </w:p>
    <w:p w14:paraId="7A64BDE5" w14:textId="7B777C18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Analyze requirements to determine appropriate testing strategies [default 20%]</w:t>
      </w:r>
    </w:p>
    <w:p w14:paraId="5DCD12AE" w14:textId="491A0D96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Range of requirements, functional requirements, measurable quality attributes, qualitative requirements, …</w:t>
      </w:r>
    </w:p>
    <w:p w14:paraId="5E4DE41A" w14:textId="3D1613C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Level of requirements, system, integration, unit.</w:t>
      </w:r>
    </w:p>
    <w:p w14:paraId="10986CC9" w14:textId="79C985F7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Identifying test approach for chosen attributes.</w:t>
      </w:r>
    </w:p>
    <w:p w14:paraId="531AE364" w14:textId="3901C897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Assess the appropriateness of your chosen testing approach.</w:t>
      </w:r>
    </w:p>
    <w:p w14:paraId="207E001E" w14:textId="06CBD391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Design and implement comprehensive test plans with instrumented code [default 20%]</w:t>
      </w:r>
    </w:p>
    <w:p w14:paraId="0A4D51F7" w14:textId="1B368A06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Construction of the test plan</w:t>
      </w:r>
    </w:p>
    <w:p w14:paraId="2ABB9BDD" w14:textId="6F6129DA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of the quality of the test plan</w:t>
      </w:r>
    </w:p>
    <w:p w14:paraId="143EB342" w14:textId="2445EC01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Instrumentation of the code</w:t>
      </w:r>
    </w:p>
    <w:p w14:paraId="24510CC5" w14:textId="3ACF0DF2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of the instrumentation</w:t>
      </w:r>
    </w:p>
    <w:p w14:paraId="0718511E" w14:textId="358E959E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lastRenderedPageBreak/>
        <w:t>Apply a wide variety of testing techniques and compute test coverage and yield according to a variety of criteria [default 20%]</w:t>
      </w:r>
    </w:p>
    <w:p w14:paraId="0D59C7FA" w14:textId="7C1EE4FC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Range of techniques</w:t>
      </w:r>
    </w:p>
    <w:p w14:paraId="711F2D10" w14:textId="441786F2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criteria for the adequacy of the testing</w:t>
      </w:r>
    </w:p>
    <w:p w14:paraId="45B36909" w14:textId="70FC0248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Results of testing</w:t>
      </w:r>
    </w:p>
    <w:p w14:paraId="0580762C" w14:textId="6BBB7BBF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of the results</w:t>
      </w:r>
    </w:p>
    <w:p w14:paraId="15F014DA" w14:textId="677A259B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Evaluate the limitations of a given testing process, using statistical methods where appropriate, and </w:t>
      </w:r>
      <w:proofErr w:type="spellStart"/>
      <w:r w:rsidRPr="4CCDF597">
        <w:rPr>
          <w:rFonts w:ascii="Calibri" w:eastAsia="Calibri" w:hAnsi="Calibri" w:cs="Calibri"/>
          <w:color w:val="2F5496" w:themeColor="accent1" w:themeShade="BF"/>
        </w:rPr>
        <w:t>summarise</w:t>
      </w:r>
      <w:proofErr w:type="spellEnd"/>
      <w:r w:rsidRPr="4CCDF597">
        <w:rPr>
          <w:rFonts w:ascii="Calibri" w:eastAsia="Calibri" w:hAnsi="Calibri" w:cs="Calibri"/>
          <w:color w:val="2F5496" w:themeColor="accent1" w:themeShade="BF"/>
        </w:rPr>
        <w:t xml:space="preserve"> outcomes. [default 20%]</w:t>
      </w:r>
    </w:p>
    <w:p w14:paraId="3B220F9B" w14:textId="6C01A8FD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Identifying gaps and </w:t>
      </w:r>
      <w:r w:rsidR="2C4A4EB7" w:rsidRPr="4CCDF597">
        <w:rPr>
          <w:rFonts w:ascii="Calibri" w:eastAsia="Calibri" w:hAnsi="Calibri" w:cs="Calibri"/>
          <w:color w:val="2F5496" w:themeColor="accent1" w:themeShade="BF"/>
        </w:rPr>
        <w:t>omissions</w:t>
      </w:r>
      <w:r w:rsidRPr="4CCDF597">
        <w:rPr>
          <w:rFonts w:ascii="Calibri" w:eastAsia="Calibri" w:hAnsi="Calibri" w:cs="Calibri"/>
          <w:color w:val="2F5496" w:themeColor="accent1" w:themeShade="BF"/>
        </w:rPr>
        <w:t xml:space="preserve"> in the testing process</w:t>
      </w:r>
    </w:p>
    <w:p w14:paraId="29663A03" w14:textId="1852189C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Identifying target coverage/performance levels for the different testing procedures </w:t>
      </w:r>
    </w:p>
    <w:p w14:paraId="52AF5ABF" w14:textId="4531BF96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Discussing how the testing carried out compares with the target levels</w:t>
      </w:r>
    </w:p>
    <w:p w14:paraId="420212E0" w14:textId="6B48A2B1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Discussion of what would be necessary to achieve the target levels.</w:t>
      </w:r>
    </w:p>
    <w:p w14:paraId="42780A50" w14:textId="027AC025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Conduct </w:t>
      </w:r>
      <w:r w:rsidR="3CE3B7A5" w:rsidRPr="4CCDF597">
        <w:rPr>
          <w:rFonts w:ascii="Calibri" w:eastAsia="Calibri" w:hAnsi="Calibri" w:cs="Calibri"/>
          <w:color w:val="2F5496" w:themeColor="accent1" w:themeShade="BF"/>
        </w:rPr>
        <w:t>reviews, inspections,</w:t>
      </w:r>
      <w:r w:rsidRPr="4CCDF597">
        <w:rPr>
          <w:rFonts w:ascii="Calibri" w:eastAsia="Calibri" w:hAnsi="Calibri" w:cs="Calibri"/>
          <w:color w:val="2F5496" w:themeColor="accent1" w:themeShade="BF"/>
        </w:rPr>
        <w:t xml:space="preserve"> and design and implement automated testing processes. [default 20%]</w:t>
      </w:r>
    </w:p>
    <w:p w14:paraId="7D8289D7" w14:textId="52F9D05B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Identify and apply review criteria to selected parts of the code and identify issues in the code. [default 20%]</w:t>
      </w:r>
    </w:p>
    <w:p w14:paraId="7A226617" w14:textId="7C125D2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Construct an appropriate CI pipeline for the software</w:t>
      </w:r>
    </w:p>
    <w:p w14:paraId="68DF6326" w14:textId="669F2BE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Automate some aspects of the testing</w:t>
      </w:r>
    </w:p>
    <w:p w14:paraId="593A2A78" w14:textId="7FBF3E3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Demonstrate the CI pipeline functions as expected.</w:t>
      </w:r>
    </w:p>
    <w:p w14:paraId="09A3FB35" w14:textId="75088858" w:rsidR="4CCDF597" w:rsidRDefault="4CCDF597" w:rsidP="4CCDF597">
      <w:pPr>
        <w:rPr>
          <w:color w:val="2F5496" w:themeColor="accent1" w:themeShade="BF"/>
        </w:rPr>
      </w:pPr>
    </w:p>
    <w:sectPr w:rsidR="4CCDF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1EB5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num w:numId="1" w16cid:durableId="42954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DF6C8"/>
    <w:rsid w:val="0003487A"/>
    <w:rsid w:val="00056409"/>
    <w:rsid w:val="0006155D"/>
    <w:rsid w:val="00082DE2"/>
    <w:rsid w:val="000A4D75"/>
    <w:rsid w:val="00176EB6"/>
    <w:rsid w:val="001A069A"/>
    <w:rsid w:val="002705CD"/>
    <w:rsid w:val="00370D92"/>
    <w:rsid w:val="003B36C8"/>
    <w:rsid w:val="004A4F73"/>
    <w:rsid w:val="00547F87"/>
    <w:rsid w:val="00622C6E"/>
    <w:rsid w:val="00630CCD"/>
    <w:rsid w:val="0073140F"/>
    <w:rsid w:val="00866D0E"/>
    <w:rsid w:val="00886712"/>
    <w:rsid w:val="008A6D73"/>
    <w:rsid w:val="00915FC3"/>
    <w:rsid w:val="00930876"/>
    <w:rsid w:val="009E2BC9"/>
    <w:rsid w:val="00A3518E"/>
    <w:rsid w:val="00B8298D"/>
    <w:rsid w:val="00BF4618"/>
    <w:rsid w:val="00D204CC"/>
    <w:rsid w:val="00DD019B"/>
    <w:rsid w:val="00E3058F"/>
    <w:rsid w:val="00E7196B"/>
    <w:rsid w:val="00FA6A30"/>
    <w:rsid w:val="00FB7A95"/>
    <w:rsid w:val="01B947A7"/>
    <w:rsid w:val="02BBD8B7"/>
    <w:rsid w:val="0354C91F"/>
    <w:rsid w:val="036C2A86"/>
    <w:rsid w:val="04490239"/>
    <w:rsid w:val="0507630D"/>
    <w:rsid w:val="0640E69F"/>
    <w:rsid w:val="08EF969D"/>
    <w:rsid w:val="0A382F13"/>
    <w:rsid w:val="10FAA882"/>
    <w:rsid w:val="14C1E6B4"/>
    <w:rsid w:val="16045A29"/>
    <w:rsid w:val="1DACC959"/>
    <w:rsid w:val="2369661E"/>
    <w:rsid w:val="24FE5B54"/>
    <w:rsid w:val="269A2BB5"/>
    <w:rsid w:val="26BED805"/>
    <w:rsid w:val="28111D2C"/>
    <w:rsid w:val="297DF891"/>
    <w:rsid w:val="2A3A164B"/>
    <w:rsid w:val="2B19C8F2"/>
    <w:rsid w:val="2B9754B6"/>
    <w:rsid w:val="2C4A4EB7"/>
    <w:rsid w:val="2D26D020"/>
    <w:rsid w:val="2EAE8BE6"/>
    <w:rsid w:val="30F69895"/>
    <w:rsid w:val="32735941"/>
    <w:rsid w:val="329268F6"/>
    <w:rsid w:val="34B9E47A"/>
    <w:rsid w:val="3517C342"/>
    <w:rsid w:val="3CE3B7A5"/>
    <w:rsid w:val="47D91FE8"/>
    <w:rsid w:val="48569879"/>
    <w:rsid w:val="4CCDF597"/>
    <w:rsid w:val="4CF7DC1E"/>
    <w:rsid w:val="4EC6DB18"/>
    <w:rsid w:val="51F309BD"/>
    <w:rsid w:val="51FD7ABF"/>
    <w:rsid w:val="523F05BC"/>
    <w:rsid w:val="57C283C6"/>
    <w:rsid w:val="595E5427"/>
    <w:rsid w:val="5AA2D189"/>
    <w:rsid w:val="5BAC4A8B"/>
    <w:rsid w:val="5E12CBC1"/>
    <w:rsid w:val="60197D06"/>
    <w:rsid w:val="60F654B9"/>
    <w:rsid w:val="6292251A"/>
    <w:rsid w:val="63B75C70"/>
    <w:rsid w:val="65C94754"/>
    <w:rsid w:val="67B73553"/>
    <w:rsid w:val="68AFDD8F"/>
    <w:rsid w:val="690DD21B"/>
    <w:rsid w:val="695D7AA3"/>
    <w:rsid w:val="6A4BADF0"/>
    <w:rsid w:val="708824E3"/>
    <w:rsid w:val="72600E21"/>
    <w:rsid w:val="73F5F4CD"/>
    <w:rsid w:val="73FBDE82"/>
    <w:rsid w:val="759F5E05"/>
    <w:rsid w:val="7735B4EB"/>
    <w:rsid w:val="777DF6C8"/>
    <w:rsid w:val="797AC372"/>
    <w:rsid w:val="7A60D6AD"/>
    <w:rsid w:val="7A6D55AD"/>
    <w:rsid w:val="7EC05928"/>
    <w:rsid w:val="7EE991CA"/>
    <w:rsid w:val="7FDA9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F6C8"/>
  <w15:chartTrackingRefBased/>
  <w15:docId w15:val="{368D2B09-E8FB-4489-AAEE-30EE12DE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Anderson</dc:creator>
  <cp:keywords/>
  <dc:description/>
  <cp:lastModifiedBy>Stuart Anderson</cp:lastModifiedBy>
  <cp:revision>20</cp:revision>
  <dcterms:created xsi:type="dcterms:W3CDTF">2022-12-22T08:57:00Z</dcterms:created>
  <dcterms:modified xsi:type="dcterms:W3CDTF">2024-09-15T13:57:00Z</dcterms:modified>
</cp:coreProperties>
</file>